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BE2" w:rsidRPr="004D3FC6" w:rsidRDefault="00B60186" w:rsidP="00B60186">
      <w:pPr>
        <w:pStyle w:val="a3"/>
        <w:numPr>
          <w:ilvl w:val="0"/>
          <w:numId w:val="1"/>
        </w:numPr>
        <w:jc w:val="center"/>
        <w:rPr>
          <w:rFonts w:ascii="Times New Roman" w:hAnsi="Times New Roman" w:cs="Times New Roman"/>
          <w:b/>
          <w:sz w:val="28"/>
          <w:szCs w:val="28"/>
          <w:lang w:val="kk-KZ"/>
        </w:rPr>
      </w:pPr>
      <w:r w:rsidRPr="004D3FC6">
        <w:rPr>
          <w:rFonts w:ascii="Times New Roman" w:hAnsi="Times New Roman" w:cs="Times New Roman"/>
          <w:b/>
          <w:sz w:val="28"/>
          <w:szCs w:val="28"/>
          <w:lang w:val="kk-KZ"/>
        </w:rPr>
        <w:t>Орман жануарлары мен құстар энтомологиясы және биологиясы</w:t>
      </w:r>
    </w:p>
    <w:p w:rsidR="00B60186" w:rsidRPr="004D3FC6" w:rsidRDefault="00B60186" w:rsidP="004D3FC6">
      <w:pPr>
        <w:pStyle w:val="a3"/>
        <w:numPr>
          <w:ilvl w:val="1"/>
          <w:numId w:val="1"/>
        </w:numPr>
        <w:spacing w:after="0" w:line="240" w:lineRule="auto"/>
        <w:rPr>
          <w:rFonts w:ascii="Times New Roman" w:hAnsi="Times New Roman" w:cs="Times New Roman"/>
          <w:b/>
          <w:sz w:val="28"/>
          <w:szCs w:val="28"/>
          <w:lang w:val="kk-KZ"/>
        </w:rPr>
      </w:pPr>
      <w:r w:rsidRPr="004D3FC6">
        <w:rPr>
          <w:rFonts w:ascii="Times New Roman" w:hAnsi="Times New Roman" w:cs="Times New Roman"/>
          <w:b/>
          <w:sz w:val="28"/>
          <w:szCs w:val="28"/>
          <w:lang w:val="kk-KZ"/>
        </w:rPr>
        <w:t>Энтомологияның дамуы</w:t>
      </w:r>
    </w:p>
    <w:p w:rsidR="004D3FC6" w:rsidRDefault="004D3FC6" w:rsidP="00CB6478">
      <w:pPr>
        <w:spacing w:after="0" w:line="240" w:lineRule="auto"/>
        <w:ind w:firstLine="709"/>
        <w:jc w:val="both"/>
        <w:rPr>
          <w:rFonts w:ascii="Times New Roman" w:hAnsi="Times New Roman" w:cs="Times New Roman"/>
          <w:sz w:val="28"/>
          <w:szCs w:val="28"/>
          <w:lang w:val="kk-KZ"/>
        </w:rPr>
      </w:pPr>
      <w:r w:rsidRPr="004D3FC6">
        <w:rPr>
          <w:rFonts w:ascii="Times New Roman" w:hAnsi="Times New Roman" w:cs="Times New Roman"/>
          <w:sz w:val="28"/>
          <w:szCs w:val="28"/>
          <w:lang w:val="kk-KZ"/>
        </w:rPr>
        <w:t>Энто</w:t>
      </w:r>
      <w:r>
        <w:rPr>
          <w:rFonts w:ascii="Times New Roman" w:hAnsi="Times New Roman" w:cs="Times New Roman"/>
          <w:sz w:val="28"/>
          <w:szCs w:val="28"/>
          <w:lang w:val="kk-KZ"/>
        </w:rPr>
        <w:t>мология-жәндіктерді зерттейтін з</w:t>
      </w:r>
      <w:r w:rsidRPr="004D3FC6">
        <w:rPr>
          <w:rFonts w:ascii="Times New Roman" w:hAnsi="Times New Roman" w:cs="Times New Roman"/>
          <w:sz w:val="28"/>
          <w:szCs w:val="28"/>
          <w:lang w:val="kk-KZ"/>
        </w:rPr>
        <w:t>оология саласы.</w:t>
      </w:r>
    </w:p>
    <w:p w:rsidR="00B60186" w:rsidRDefault="00CB6478" w:rsidP="00CB6478">
      <w:pPr>
        <w:spacing w:after="0" w:line="240" w:lineRule="auto"/>
        <w:ind w:firstLine="709"/>
        <w:jc w:val="both"/>
        <w:rPr>
          <w:rFonts w:ascii="Times New Roman" w:hAnsi="Times New Roman" w:cs="Times New Roman"/>
          <w:sz w:val="28"/>
          <w:szCs w:val="28"/>
          <w:lang w:val="kk-KZ"/>
        </w:rPr>
      </w:pPr>
      <w:r w:rsidRPr="00CB6478">
        <w:rPr>
          <w:rFonts w:ascii="Times New Roman" w:hAnsi="Times New Roman" w:cs="Times New Roman"/>
          <w:sz w:val="28"/>
          <w:szCs w:val="28"/>
          <w:lang w:val="kk-KZ"/>
        </w:rPr>
        <w:t>Жануарлардың құрылысы мен тіршілік етуі туралы мәліметтер адамзат баласына бұдан бірнеше ғасыр бұрын белгілі болған. Олар өздері аулаған жануарлардың сырт пішінін паналайтын үңгірлер қабырғасындағы тастарға және күркелеріне қалдырған, сүйектерге ойып салып отырған. Мысалы, Австрия үңгірлерінің бірінде жүрегі айқын көрсетілген піл суреті бар.</w:t>
      </w:r>
      <w:r>
        <w:rPr>
          <w:rFonts w:ascii="Times New Roman" w:hAnsi="Times New Roman" w:cs="Times New Roman"/>
          <w:sz w:val="28"/>
          <w:szCs w:val="28"/>
          <w:lang w:val="kk-KZ"/>
        </w:rPr>
        <w:t xml:space="preserve"> Сонымен қатар аралар балын жинап жүрген әйел бейнесі де салынған. Бұлар бізге қазба қалдықтарын зерттеу нәтижесінде белгілі болып отыр.</w:t>
      </w:r>
    </w:p>
    <w:p w:rsidR="00A306A0" w:rsidRDefault="00A306A0" w:rsidP="00CB647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 жануарларды ғылыми негізде зерттеп, зоологияның дамуына ең алғаш жол ашқан гректің ұлы ғалымы және философы Аристотель болды. Аристотель жануарлар классификациясын жасап, зоология систематикасының негізін салған. Ол жануарлардың 500-ден аса түрлерін зерттеп, оларды 2 топқа бөлген. </w:t>
      </w:r>
    </w:p>
    <w:p w:rsidR="00A306A0" w:rsidRDefault="00A306A0"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A306A0">
        <w:rPr>
          <w:rFonts w:ascii="Times New Roman" w:hAnsi="Times New Roman" w:cs="Times New Roman"/>
          <w:sz w:val="28"/>
          <w:szCs w:val="28"/>
          <w:lang w:val="kk-KZ"/>
        </w:rPr>
        <w:t xml:space="preserve">”энойма”-қаны бар жануарлар; 2. “анойма”- қаны жоқ жануарлар. Бірінші </w:t>
      </w:r>
      <w:r>
        <w:rPr>
          <w:rFonts w:ascii="Times New Roman" w:hAnsi="Times New Roman" w:cs="Times New Roman"/>
          <w:sz w:val="28"/>
          <w:szCs w:val="28"/>
          <w:lang w:val="kk-KZ"/>
        </w:rPr>
        <w:t>топқа 1</w:t>
      </w:r>
      <w:r w:rsidRPr="00A306A0">
        <w:rPr>
          <w:rFonts w:ascii="Times New Roman" w:hAnsi="Times New Roman" w:cs="Times New Roman"/>
          <w:sz w:val="28"/>
          <w:szCs w:val="28"/>
          <w:lang w:val="kk-KZ"/>
        </w:rPr>
        <w:t>)</w:t>
      </w:r>
      <w:r>
        <w:rPr>
          <w:rFonts w:ascii="Times New Roman" w:hAnsi="Times New Roman" w:cs="Times New Roman"/>
          <w:sz w:val="28"/>
          <w:szCs w:val="28"/>
          <w:lang w:val="kk-KZ"/>
        </w:rPr>
        <w:t xml:space="preserve">тірі туатындарды </w:t>
      </w:r>
      <w:r w:rsidRPr="00A306A0">
        <w:rPr>
          <w:rFonts w:ascii="Times New Roman" w:hAnsi="Times New Roman" w:cs="Times New Roman"/>
          <w:sz w:val="28"/>
          <w:szCs w:val="28"/>
          <w:lang w:val="kk-KZ"/>
        </w:rPr>
        <w:t>(</w:t>
      </w:r>
      <w:r>
        <w:rPr>
          <w:rFonts w:ascii="Times New Roman" w:hAnsi="Times New Roman" w:cs="Times New Roman"/>
          <w:sz w:val="28"/>
          <w:szCs w:val="28"/>
          <w:lang w:val="kk-KZ"/>
        </w:rPr>
        <w:t>аңдарды</w:t>
      </w:r>
      <w:r w:rsidRPr="00A306A0">
        <w:rPr>
          <w:rFonts w:ascii="Times New Roman" w:hAnsi="Times New Roman" w:cs="Times New Roman"/>
          <w:sz w:val="28"/>
          <w:szCs w:val="28"/>
          <w:lang w:val="kk-KZ"/>
        </w:rPr>
        <w:t xml:space="preserve">); </w:t>
      </w:r>
      <w:r>
        <w:rPr>
          <w:rFonts w:ascii="Times New Roman" w:hAnsi="Times New Roman" w:cs="Times New Roman"/>
          <w:sz w:val="28"/>
          <w:szCs w:val="28"/>
          <w:lang w:val="kk-KZ"/>
        </w:rPr>
        <w:t>2</w:t>
      </w:r>
      <w:r w:rsidRPr="00A306A0">
        <w:rPr>
          <w:rFonts w:ascii="Times New Roman" w:hAnsi="Times New Roman" w:cs="Times New Roman"/>
          <w:sz w:val="28"/>
          <w:szCs w:val="28"/>
          <w:lang w:val="kk-KZ"/>
        </w:rPr>
        <w:t>)</w:t>
      </w:r>
      <w:r>
        <w:rPr>
          <w:rFonts w:ascii="Times New Roman" w:hAnsi="Times New Roman" w:cs="Times New Roman"/>
          <w:sz w:val="28"/>
          <w:szCs w:val="28"/>
          <w:lang w:val="kk-KZ"/>
        </w:rPr>
        <w:t>құстарды</w:t>
      </w:r>
      <w:r w:rsidRPr="00A306A0">
        <w:rPr>
          <w:rFonts w:ascii="Times New Roman" w:hAnsi="Times New Roman" w:cs="Times New Roman"/>
          <w:sz w:val="28"/>
          <w:szCs w:val="28"/>
          <w:lang w:val="kk-KZ"/>
        </w:rPr>
        <w:t>;</w:t>
      </w:r>
      <w:r>
        <w:rPr>
          <w:rFonts w:ascii="Times New Roman" w:hAnsi="Times New Roman" w:cs="Times New Roman"/>
          <w:sz w:val="28"/>
          <w:szCs w:val="28"/>
          <w:lang w:val="kk-KZ"/>
        </w:rPr>
        <w:t xml:space="preserve"> 3</w:t>
      </w:r>
      <w:r w:rsidRPr="00A306A0">
        <w:rPr>
          <w:rFonts w:ascii="Times New Roman" w:hAnsi="Times New Roman" w:cs="Times New Roman"/>
          <w:sz w:val="28"/>
          <w:szCs w:val="28"/>
          <w:lang w:val="kk-KZ"/>
        </w:rPr>
        <w:t>)</w:t>
      </w:r>
      <w:r>
        <w:rPr>
          <w:rFonts w:ascii="Times New Roman" w:hAnsi="Times New Roman" w:cs="Times New Roman"/>
          <w:sz w:val="28"/>
          <w:szCs w:val="28"/>
          <w:lang w:val="kk-KZ"/>
        </w:rPr>
        <w:t>бауырмен жорғалаушылар, қосмекенділер</w:t>
      </w:r>
      <w:r w:rsidRPr="00A306A0">
        <w:rPr>
          <w:rFonts w:ascii="Times New Roman" w:hAnsi="Times New Roman" w:cs="Times New Roman"/>
          <w:sz w:val="28"/>
          <w:szCs w:val="28"/>
          <w:lang w:val="kk-KZ"/>
        </w:rPr>
        <w:t>;</w:t>
      </w:r>
      <w:r>
        <w:rPr>
          <w:rFonts w:ascii="Times New Roman" w:hAnsi="Times New Roman" w:cs="Times New Roman"/>
          <w:sz w:val="28"/>
          <w:szCs w:val="28"/>
          <w:lang w:val="kk-KZ"/>
        </w:rPr>
        <w:t xml:space="preserve"> 4</w:t>
      </w:r>
      <w:r w:rsidRPr="00A306A0">
        <w:rPr>
          <w:rFonts w:ascii="Times New Roman" w:hAnsi="Times New Roman" w:cs="Times New Roman"/>
          <w:sz w:val="28"/>
          <w:szCs w:val="28"/>
          <w:lang w:val="kk-KZ"/>
        </w:rPr>
        <w:t>)</w:t>
      </w:r>
      <w:r>
        <w:rPr>
          <w:rFonts w:ascii="Times New Roman" w:hAnsi="Times New Roman" w:cs="Times New Roman"/>
          <w:sz w:val="28"/>
          <w:szCs w:val="28"/>
          <w:lang w:val="kk-KZ"/>
        </w:rPr>
        <w:t>балықтарды жатқызамыз.</w:t>
      </w:r>
    </w:p>
    <w:p w:rsidR="00A306A0" w:rsidRDefault="00A306A0"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Екінші топқа бесаяқты моляскаларды, </w:t>
      </w:r>
      <w:r w:rsidR="00A546AF">
        <w:rPr>
          <w:rFonts w:ascii="Times New Roman" w:hAnsi="Times New Roman" w:cs="Times New Roman"/>
          <w:sz w:val="28"/>
          <w:szCs w:val="28"/>
          <w:lang w:val="kk-KZ"/>
        </w:rPr>
        <w:t>шаянтәріздестерді, молюскаларды</w:t>
      </w:r>
      <w:r w:rsidR="00A546AF" w:rsidRPr="00A546AF">
        <w:rPr>
          <w:rFonts w:ascii="Times New Roman" w:hAnsi="Times New Roman" w:cs="Times New Roman"/>
          <w:sz w:val="28"/>
          <w:szCs w:val="28"/>
          <w:lang w:val="kk-KZ"/>
        </w:rPr>
        <w:t>(</w:t>
      </w:r>
      <w:r w:rsidR="00A546AF">
        <w:rPr>
          <w:rFonts w:ascii="Times New Roman" w:hAnsi="Times New Roman" w:cs="Times New Roman"/>
          <w:sz w:val="28"/>
          <w:szCs w:val="28"/>
          <w:lang w:val="kk-KZ"/>
        </w:rPr>
        <w:t xml:space="preserve">бесаяқтылардан </w:t>
      </w:r>
      <w:r w:rsidR="00A546AF">
        <w:rPr>
          <w:rFonts w:ascii="Times New Roman" w:hAnsi="Times New Roman" w:cs="Times New Roman"/>
          <w:sz w:val="28"/>
          <w:szCs w:val="28"/>
          <w:lang w:val="kk-KZ"/>
        </w:rPr>
        <w:lastRenderedPageBreak/>
        <w:t>басқа</w:t>
      </w:r>
      <w:r w:rsidR="00A546AF" w:rsidRPr="00A546AF">
        <w:rPr>
          <w:rFonts w:ascii="Times New Roman" w:hAnsi="Times New Roman" w:cs="Times New Roman"/>
          <w:sz w:val="28"/>
          <w:szCs w:val="28"/>
          <w:lang w:val="kk-KZ"/>
        </w:rPr>
        <w:t>)</w:t>
      </w:r>
      <w:r w:rsidR="00A546AF">
        <w:rPr>
          <w:rFonts w:ascii="Times New Roman" w:hAnsi="Times New Roman" w:cs="Times New Roman"/>
          <w:sz w:val="28"/>
          <w:szCs w:val="28"/>
          <w:lang w:val="kk-KZ"/>
        </w:rPr>
        <w:t>, бунақденелілерді, өрмекшілерді және құрттарды жатқызады.</w:t>
      </w:r>
    </w:p>
    <w:p w:rsidR="00A546AF" w:rsidRDefault="00A546AF"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Аристотель көптеген кітаптар жазған. Ол бунақденелілердің толық және шала дамуын, құстардың көшу және қайту мерзімін, сүтқоректілерді жұпаяқтыларға, балықтарды шеміршектілер мен қатты сүйектілерге бөледі.</w:t>
      </w:r>
    </w:p>
    <w:p w:rsidR="006D08B4" w:rsidRDefault="00A546AF"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18</w:t>
      </w:r>
      <w:r w:rsidR="007F7054">
        <w:rPr>
          <w:rFonts w:ascii="Times New Roman" w:hAnsi="Times New Roman" w:cs="Times New Roman"/>
          <w:sz w:val="28"/>
          <w:szCs w:val="28"/>
          <w:lang w:val="kk-KZ"/>
        </w:rPr>
        <w:t xml:space="preserve">ғ. швед ғалымы К.Линнейдің жасаған системасын жұртшылық мойындады. Ол өзінің </w:t>
      </w:r>
      <w:r w:rsidR="007F7054" w:rsidRPr="007F7054">
        <w:rPr>
          <w:rFonts w:ascii="Times New Roman" w:hAnsi="Times New Roman" w:cs="Times New Roman"/>
          <w:sz w:val="28"/>
          <w:szCs w:val="28"/>
          <w:lang w:val="kk-KZ"/>
        </w:rPr>
        <w:t>“</w:t>
      </w:r>
      <w:r w:rsidR="007F7054">
        <w:rPr>
          <w:rFonts w:ascii="Times New Roman" w:hAnsi="Times New Roman" w:cs="Times New Roman"/>
          <w:sz w:val="28"/>
          <w:szCs w:val="28"/>
          <w:lang w:val="kk-KZ"/>
        </w:rPr>
        <w:t>Табиғат системасы</w:t>
      </w:r>
      <w:r w:rsidR="007F7054" w:rsidRPr="007F7054">
        <w:rPr>
          <w:rFonts w:ascii="Times New Roman" w:hAnsi="Times New Roman" w:cs="Times New Roman"/>
          <w:sz w:val="28"/>
          <w:szCs w:val="28"/>
          <w:lang w:val="kk-KZ"/>
        </w:rPr>
        <w:t>”</w:t>
      </w:r>
      <w:r w:rsidR="007F7054">
        <w:rPr>
          <w:rFonts w:ascii="Times New Roman" w:hAnsi="Times New Roman" w:cs="Times New Roman"/>
          <w:sz w:val="28"/>
          <w:szCs w:val="28"/>
          <w:lang w:val="kk-KZ"/>
        </w:rPr>
        <w:t xml:space="preserve"> деген үлкен еңбегінде өсімдіктер мен жануарлардың негізгі ұқсастықтары және айырмашылықтарына сүйене отырып, ең кіші бірлікті түр деп </w:t>
      </w:r>
      <w:r w:rsidR="000122C6">
        <w:rPr>
          <w:rFonts w:ascii="Times New Roman" w:hAnsi="Times New Roman" w:cs="Times New Roman"/>
          <w:sz w:val="28"/>
          <w:szCs w:val="28"/>
          <w:lang w:val="kk-KZ"/>
        </w:rPr>
        <w:t>атап,</w:t>
      </w:r>
      <w:r w:rsidR="006D08B4">
        <w:rPr>
          <w:rFonts w:ascii="Times New Roman" w:hAnsi="Times New Roman" w:cs="Times New Roman"/>
          <w:sz w:val="28"/>
          <w:szCs w:val="28"/>
          <w:lang w:val="kk-KZ"/>
        </w:rPr>
        <w:t xml:space="preserve"> ұқсас түрлерді-туысқа, туыстарды-отрядқа, ал отрядтарды класқа біріктірді. К.Линней жануарлардың 4200 түрін зерттеп, 6класқа бөлді. </w:t>
      </w:r>
    </w:p>
    <w:p w:rsidR="006D08B4"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Сүтқоректілер</w:t>
      </w:r>
    </w:p>
    <w:p w:rsidR="006D08B4"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Құстар</w:t>
      </w:r>
    </w:p>
    <w:p w:rsidR="006D08B4"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Хайуандар</w:t>
      </w:r>
    </w:p>
    <w:p w:rsidR="006D08B4"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Балықтар</w:t>
      </w:r>
    </w:p>
    <w:p w:rsidR="006D08B4"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Бунақденелілер</w:t>
      </w:r>
    </w:p>
    <w:p w:rsidR="00A546AF" w:rsidRDefault="006D08B4" w:rsidP="00A306A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Құрттар, бұл топқа молюскалар және басқа да омыртқасыз жануарларды жатқызған. </w:t>
      </w:r>
    </w:p>
    <w:p w:rsidR="00CB6478" w:rsidRPr="00B60186" w:rsidRDefault="0063073A" w:rsidP="004D3FC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К.Линнейдің өсімдіктер мен жануарлардың түр және туыс аттарын латын тілінде атауды ұсынуы ең негізгі бағалы жаңалығы болды. Мұны ғылымда қосарлы немесе бинарлық </w:t>
      </w:r>
      <w:r w:rsidRPr="0063073A">
        <w:rPr>
          <w:rFonts w:ascii="Times New Roman" w:hAnsi="Times New Roman" w:cs="Times New Roman"/>
          <w:sz w:val="28"/>
          <w:szCs w:val="28"/>
          <w:lang w:val="kk-KZ"/>
        </w:rPr>
        <w:t>(“</w:t>
      </w:r>
      <w:r>
        <w:rPr>
          <w:rFonts w:ascii="Times New Roman" w:hAnsi="Times New Roman" w:cs="Times New Roman"/>
          <w:sz w:val="28"/>
          <w:szCs w:val="28"/>
          <w:lang w:val="kk-KZ"/>
        </w:rPr>
        <w:t>би-екі</w:t>
      </w:r>
      <w:r w:rsidRPr="0063073A">
        <w:rPr>
          <w:rFonts w:ascii="Times New Roman" w:hAnsi="Times New Roman" w:cs="Times New Roman"/>
          <w:sz w:val="28"/>
          <w:szCs w:val="28"/>
          <w:lang w:val="kk-KZ"/>
        </w:rPr>
        <w:t>”)</w:t>
      </w:r>
      <w:r>
        <w:rPr>
          <w:rFonts w:ascii="Times New Roman" w:hAnsi="Times New Roman" w:cs="Times New Roman"/>
          <w:sz w:val="28"/>
          <w:szCs w:val="28"/>
          <w:lang w:val="kk-KZ"/>
        </w:rPr>
        <w:t xml:space="preserve"> номенклатура деп атаған. Осы күнге дейін барлық елдің ғалымдары түрлерді қосарлы атауымен атауды қолданып келеді. </w:t>
      </w:r>
    </w:p>
    <w:p w:rsidR="00B60186" w:rsidRPr="00A306A0" w:rsidRDefault="00B60186" w:rsidP="00B60186">
      <w:pPr>
        <w:spacing w:after="0" w:line="240" w:lineRule="auto"/>
        <w:ind w:firstLine="709"/>
        <w:jc w:val="both"/>
        <w:rPr>
          <w:rFonts w:ascii="Times New Roman" w:hAnsi="Times New Roman" w:cs="Times New Roman"/>
          <w:sz w:val="28"/>
          <w:szCs w:val="28"/>
          <w:lang w:val="kk-KZ"/>
        </w:rPr>
      </w:pPr>
      <w:r w:rsidRPr="00B60186">
        <w:rPr>
          <w:rFonts w:ascii="Times New Roman" w:hAnsi="Times New Roman" w:cs="Times New Roman"/>
          <w:sz w:val="28"/>
          <w:szCs w:val="28"/>
          <w:lang w:val="kk-KZ"/>
        </w:rPr>
        <w:lastRenderedPageBreak/>
        <w:t xml:space="preserve">Орман жануарлары мен құстар энтомологиясы және биологиясы </w:t>
      </w:r>
      <w:r>
        <w:rPr>
          <w:rFonts w:ascii="Times New Roman" w:hAnsi="Times New Roman" w:cs="Times New Roman"/>
          <w:sz w:val="28"/>
          <w:szCs w:val="28"/>
          <w:lang w:val="kk-KZ"/>
        </w:rPr>
        <w:t>зерттейді</w:t>
      </w:r>
      <w:r w:rsidRPr="00A306A0">
        <w:rPr>
          <w:rFonts w:ascii="Times New Roman" w:hAnsi="Times New Roman" w:cs="Times New Roman"/>
          <w:sz w:val="28"/>
          <w:szCs w:val="28"/>
          <w:lang w:val="kk-KZ"/>
        </w:rPr>
        <w:t>:</w:t>
      </w:r>
    </w:p>
    <w:p w:rsidR="00B60186" w:rsidRPr="00A306A0" w:rsidRDefault="00B60186" w:rsidP="00B60186">
      <w:pPr>
        <w:spacing w:after="0" w:line="240" w:lineRule="auto"/>
        <w:ind w:firstLine="709"/>
        <w:jc w:val="both"/>
        <w:rPr>
          <w:rFonts w:ascii="Times New Roman" w:hAnsi="Times New Roman" w:cs="Times New Roman"/>
          <w:sz w:val="28"/>
          <w:szCs w:val="28"/>
          <w:lang w:val="kk-KZ"/>
        </w:rPr>
      </w:pPr>
      <w:r w:rsidRPr="00A306A0">
        <w:rPr>
          <w:rFonts w:ascii="Times New Roman" w:hAnsi="Times New Roman" w:cs="Times New Roman"/>
          <w:sz w:val="28"/>
          <w:szCs w:val="28"/>
          <w:lang w:val="kk-KZ"/>
        </w:rPr>
        <w:t>-</w:t>
      </w:r>
      <w:r>
        <w:rPr>
          <w:rFonts w:ascii="Times New Roman" w:hAnsi="Times New Roman" w:cs="Times New Roman"/>
          <w:sz w:val="28"/>
          <w:szCs w:val="28"/>
          <w:lang w:val="kk-KZ"/>
        </w:rPr>
        <w:t>о</w:t>
      </w:r>
      <w:r w:rsidR="009B2964" w:rsidRPr="009B2964">
        <w:rPr>
          <w:rFonts w:ascii="Times New Roman" w:hAnsi="Times New Roman" w:cs="Times New Roman"/>
          <w:sz w:val="28"/>
          <w:szCs w:val="28"/>
          <w:lang w:val="kk-KZ"/>
        </w:rPr>
        <w:t xml:space="preserve">рман екпелерінің негізгі зиянкестерінің түрлік құрамын; </w:t>
      </w:r>
    </w:p>
    <w:p w:rsidR="00B60186" w:rsidRDefault="00B60186" w:rsidP="00B60186">
      <w:pPr>
        <w:spacing w:after="0" w:line="240" w:lineRule="auto"/>
        <w:ind w:firstLine="709"/>
        <w:jc w:val="both"/>
        <w:rPr>
          <w:rFonts w:ascii="Times New Roman" w:hAnsi="Times New Roman" w:cs="Times New Roman"/>
          <w:sz w:val="28"/>
          <w:szCs w:val="28"/>
          <w:lang w:val="en-US"/>
        </w:rPr>
      </w:pPr>
      <w:r w:rsidRPr="00B60186">
        <w:rPr>
          <w:rFonts w:ascii="Times New Roman" w:hAnsi="Times New Roman" w:cs="Times New Roman"/>
          <w:sz w:val="28"/>
          <w:szCs w:val="28"/>
        </w:rPr>
        <w:t>-</w:t>
      </w:r>
      <w:r w:rsidR="009B2964" w:rsidRPr="009B2964">
        <w:rPr>
          <w:rFonts w:ascii="Times New Roman" w:hAnsi="Times New Roman" w:cs="Times New Roman"/>
          <w:sz w:val="28"/>
          <w:szCs w:val="28"/>
          <w:lang w:val="kk-KZ"/>
        </w:rPr>
        <w:t xml:space="preserve">зиянкестердің морфологиясын, биологиясын және </w:t>
      </w:r>
      <w:proofErr w:type="gramStart"/>
      <w:r w:rsidR="009B2964" w:rsidRPr="009B2964">
        <w:rPr>
          <w:rFonts w:ascii="Times New Roman" w:hAnsi="Times New Roman" w:cs="Times New Roman"/>
          <w:sz w:val="28"/>
          <w:szCs w:val="28"/>
          <w:lang w:val="kk-KZ"/>
        </w:rPr>
        <w:t>оларды</w:t>
      </w:r>
      <w:proofErr w:type="gramEnd"/>
      <w:r w:rsidR="009B2964" w:rsidRPr="009B2964">
        <w:rPr>
          <w:rFonts w:ascii="Times New Roman" w:hAnsi="Times New Roman" w:cs="Times New Roman"/>
          <w:sz w:val="28"/>
          <w:szCs w:val="28"/>
          <w:lang w:val="kk-KZ"/>
        </w:rPr>
        <w:t xml:space="preserve">ң ағаш екпелерінің әртүрлі бөліктеріне келтіретін зиянын; </w:t>
      </w:r>
    </w:p>
    <w:p w:rsidR="00B60186" w:rsidRDefault="00B60186" w:rsidP="00B60186">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9B2964" w:rsidRPr="009B2964">
        <w:rPr>
          <w:rFonts w:ascii="Times New Roman" w:hAnsi="Times New Roman" w:cs="Times New Roman"/>
          <w:sz w:val="28"/>
          <w:szCs w:val="28"/>
          <w:lang w:val="kk-KZ"/>
        </w:rPr>
        <w:t>орман зиянкестері санының аза</w:t>
      </w:r>
      <w:r>
        <w:rPr>
          <w:rFonts w:ascii="Times New Roman" w:hAnsi="Times New Roman" w:cs="Times New Roman"/>
          <w:sz w:val="28"/>
          <w:szCs w:val="28"/>
          <w:lang w:val="kk-KZ"/>
        </w:rPr>
        <w:t xml:space="preserve">юындағы энтомофагтардың рөлін; </w:t>
      </w:r>
    </w:p>
    <w:p w:rsidR="00B60186" w:rsidRDefault="00B60186" w:rsidP="00B60186">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w:t>
      </w:r>
      <w:r>
        <w:rPr>
          <w:rFonts w:ascii="Times New Roman" w:hAnsi="Times New Roman" w:cs="Times New Roman"/>
          <w:sz w:val="28"/>
          <w:szCs w:val="28"/>
          <w:lang w:val="kk-KZ"/>
        </w:rPr>
        <w:t>з</w:t>
      </w:r>
      <w:r w:rsidR="009B2964" w:rsidRPr="009B2964">
        <w:rPr>
          <w:rFonts w:ascii="Times New Roman" w:hAnsi="Times New Roman" w:cs="Times New Roman"/>
          <w:sz w:val="28"/>
          <w:szCs w:val="28"/>
          <w:lang w:val="kk-KZ"/>
        </w:rPr>
        <w:t xml:space="preserve">иянкестер популяциясының өзгеруіндегі экологиялық факторлардың рөлін; </w:t>
      </w:r>
    </w:p>
    <w:p w:rsidR="00B60186" w:rsidRDefault="00B60186" w:rsidP="00B60186">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9B2964" w:rsidRPr="009B2964">
        <w:rPr>
          <w:rFonts w:ascii="Times New Roman" w:hAnsi="Times New Roman" w:cs="Times New Roman"/>
          <w:sz w:val="28"/>
          <w:szCs w:val="28"/>
          <w:lang w:val="kk-KZ"/>
        </w:rPr>
        <w:t xml:space="preserve">сүтқоректілер мен құстардың жүйелі, морфологиялық және физиологиялық ерекшеліктерін; </w:t>
      </w:r>
    </w:p>
    <w:p w:rsidR="00B60186" w:rsidRDefault="00B60186" w:rsidP="00B60186">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9B2964" w:rsidRPr="009B2964">
        <w:rPr>
          <w:rFonts w:ascii="Times New Roman" w:hAnsi="Times New Roman" w:cs="Times New Roman"/>
          <w:sz w:val="28"/>
          <w:szCs w:val="28"/>
          <w:lang w:val="kk-KZ"/>
        </w:rPr>
        <w:t xml:space="preserve">орман жануарлары мен құстардың өмір салтын, таралуын және санының өзгеру себептерін; </w:t>
      </w:r>
    </w:p>
    <w:p w:rsidR="00E4760F" w:rsidRDefault="00B60186" w:rsidP="00B601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en-US"/>
        </w:rPr>
        <w:t>-</w:t>
      </w:r>
      <w:r w:rsidR="009B2964" w:rsidRPr="009B2964">
        <w:rPr>
          <w:rFonts w:ascii="Times New Roman" w:hAnsi="Times New Roman" w:cs="Times New Roman"/>
          <w:sz w:val="28"/>
          <w:szCs w:val="28"/>
          <w:lang w:val="kk-KZ"/>
        </w:rPr>
        <w:t>жануарлар мен құстардың санын есепке алу және реттеу жөніндегі биотехникалық іс-шараларды ұйымдастыру;</w:t>
      </w:r>
    </w:p>
    <w:p w:rsidR="00EC1FF6" w:rsidRDefault="00EC1FF6" w:rsidP="00B60186">
      <w:pPr>
        <w:spacing w:after="0" w:line="240" w:lineRule="auto"/>
        <w:ind w:firstLine="709"/>
        <w:jc w:val="both"/>
        <w:rPr>
          <w:rFonts w:ascii="Times New Roman" w:hAnsi="Times New Roman" w:cs="Times New Roman"/>
          <w:sz w:val="28"/>
          <w:szCs w:val="28"/>
          <w:lang w:val="kk-KZ"/>
        </w:rPr>
      </w:pPr>
    </w:p>
    <w:p w:rsidR="00EC1FF6" w:rsidRPr="00EC1FF6" w:rsidRDefault="00EC1FF6" w:rsidP="00B60186">
      <w:pPr>
        <w:spacing w:after="0" w:line="240" w:lineRule="auto"/>
        <w:ind w:firstLine="709"/>
        <w:jc w:val="both"/>
        <w:rPr>
          <w:rFonts w:ascii="Times New Roman" w:hAnsi="Times New Roman" w:cs="Times New Roman"/>
          <w:sz w:val="28"/>
          <w:szCs w:val="28"/>
          <w:lang w:val="kk-KZ"/>
        </w:rPr>
      </w:pPr>
      <w:bookmarkStart w:id="0" w:name="_GoBack"/>
      <w:bookmarkEnd w:id="0"/>
      <w:r>
        <w:rPr>
          <w:rFonts w:ascii="Times New Roman" w:hAnsi="Times New Roman" w:cs="Times New Roman"/>
          <w:sz w:val="28"/>
          <w:szCs w:val="28"/>
          <w:lang w:val="kk-KZ"/>
        </w:rPr>
        <w:t>Тапсырма</w:t>
      </w:r>
      <w:r w:rsidRPr="00EC1FF6">
        <w:rPr>
          <w:rFonts w:ascii="Times New Roman" w:hAnsi="Times New Roman" w:cs="Times New Roman"/>
          <w:sz w:val="28"/>
          <w:szCs w:val="28"/>
          <w:lang w:val="kk-KZ"/>
        </w:rPr>
        <w:t>:</w:t>
      </w:r>
    </w:p>
    <w:p w:rsidR="00EC1FF6" w:rsidRPr="00EC1FF6" w:rsidRDefault="00EC1FF6" w:rsidP="00B601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Энтомологияға үлесін қосқан ғалымдар кесте сызу.</w:t>
      </w:r>
    </w:p>
    <w:sectPr w:rsidR="00EC1FF6" w:rsidRPr="00EC1FF6" w:rsidSect="004D3FC6">
      <w:pgSz w:w="16838" w:h="11906" w:orient="landscape"/>
      <w:pgMar w:top="1701" w:right="1134" w:bottom="850" w:left="113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58000A"/>
    <w:multiLevelType w:val="hybridMultilevel"/>
    <w:tmpl w:val="F056A942"/>
    <w:lvl w:ilvl="0" w:tplc="A3BCD8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7318205B"/>
    <w:multiLevelType w:val="hybridMultilevel"/>
    <w:tmpl w:val="8B8297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4C87805"/>
    <w:multiLevelType w:val="multilevel"/>
    <w:tmpl w:val="6BF6307E"/>
    <w:lvl w:ilvl="0">
      <w:start w:val="1"/>
      <w:numFmt w:val="decimal"/>
      <w:lvlText w:val="%1."/>
      <w:lvlJc w:val="left"/>
      <w:pPr>
        <w:ind w:left="720" w:hanging="360"/>
      </w:pPr>
      <w:rPr>
        <w:rFonts w:hint="default"/>
      </w:rPr>
    </w:lvl>
    <w:lvl w:ilvl="1">
      <w:start w:val="1"/>
      <w:numFmt w:val="decimal"/>
      <w:isLgl/>
      <w:lvlText w:val="%1.%2"/>
      <w:lvlJc w:val="left"/>
      <w:pPr>
        <w:ind w:left="1159" w:hanging="45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8AD"/>
    <w:rsid w:val="000122C6"/>
    <w:rsid w:val="00224FF0"/>
    <w:rsid w:val="00284BE2"/>
    <w:rsid w:val="003318AD"/>
    <w:rsid w:val="004D3FC6"/>
    <w:rsid w:val="0063073A"/>
    <w:rsid w:val="006D08B4"/>
    <w:rsid w:val="007117F6"/>
    <w:rsid w:val="00723742"/>
    <w:rsid w:val="00796451"/>
    <w:rsid w:val="007F7054"/>
    <w:rsid w:val="009B2964"/>
    <w:rsid w:val="00A306A0"/>
    <w:rsid w:val="00A546AF"/>
    <w:rsid w:val="00B60186"/>
    <w:rsid w:val="00CB40EA"/>
    <w:rsid w:val="00CB6478"/>
    <w:rsid w:val="00E10D71"/>
    <w:rsid w:val="00E4760F"/>
    <w:rsid w:val="00EC1FF6"/>
    <w:rsid w:val="00FB2E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0186"/>
    <w:pPr>
      <w:ind w:left="720"/>
      <w:contextualSpacing/>
    </w:pPr>
  </w:style>
  <w:style w:type="paragraph" w:styleId="a4">
    <w:name w:val="Balloon Text"/>
    <w:basedOn w:val="a"/>
    <w:link w:val="a5"/>
    <w:uiPriority w:val="99"/>
    <w:semiHidden/>
    <w:unhideWhenUsed/>
    <w:rsid w:val="00EC1F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C1F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0186"/>
    <w:pPr>
      <w:ind w:left="720"/>
      <w:contextualSpacing/>
    </w:pPr>
  </w:style>
  <w:style w:type="paragraph" w:styleId="a4">
    <w:name w:val="Balloon Text"/>
    <w:basedOn w:val="a"/>
    <w:link w:val="a5"/>
    <w:uiPriority w:val="99"/>
    <w:semiHidden/>
    <w:unhideWhenUsed/>
    <w:rsid w:val="00EC1F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C1F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2</Pages>
  <Words>441</Words>
  <Characters>2519</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5</cp:revision>
  <cp:lastPrinted>2023-09-24T14:15:00Z</cp:lastPrinted>
  <dcterms:created xsi:type="dcterms:W3CDTF">2023-09-23T20:10:00Z</dcterms:created>
  <dcterms:modified xsi:type="dcterms:W3CDTF">2023-09-24T14:16:00Z</dcterms:modified>
</cp:coreProperties>
</file>